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1: CML Electronics Limited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2: Train Technology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11: NCE Corporation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12: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Wangrow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13: Public Domain &amp; Do-It-Yourself Decoders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14: PSI -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Dynatrol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15: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Ramfixx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Technologies (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Wangrow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)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17: Advanced IC Engineering, Inc.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18: JMRI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19: AMW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20: T4T - Technology for Trains GmbH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21: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Kreischer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Datentechnik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22: KAM Industries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23: S Helper Service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24: MoBaTron.de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25: Team Digital, LLC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26: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MBTronik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-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PiN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GITmBH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27: MTH Electric Trains, Inc.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28: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Heljan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A/S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29: Mistral Train Models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30: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Digsight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31: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Brelec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32: Regal Way Co. Ltd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lastRenderedPageBreak/>
        <w:t xml:space="preserve">34: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Aristo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-Craft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35: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Elektronik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&amp;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Modell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Produktion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36: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DCCConcepts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37: NAC Services, Inc.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38: Broadway Limited Imports, LLC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39: Educational Computer, Inc (DCCdevices.com)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40: KATO Precision Models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41: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Passmann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Modellbahnzubehoer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42: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Digirails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43: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Ngineering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44: SPROG-DCC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45: ANE Model Co., LTD. 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46: GFB Designs 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47: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Capecom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48: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Hornby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Hobbies Ltd.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49: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Joka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Electronic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50: N &amp; Q Electronics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51: DCC Supplies, Ltd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52: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Krois-Modell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53: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Rautenhaus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Digital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54: TCH Technology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55: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QElectronics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GmbH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56: LDH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lastRenderedPageBreak/>
        <w:t xml:space="preserve">57: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Rampino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Elektronik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58: KRES GmbH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59: Tam Valley Depot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60: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Bluecher-Elektronik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61: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TrainModules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62: Tams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Elektronik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GmbH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63: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Noarail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64: Digital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Bahn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66: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Railnet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Solutions, LLC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68: MAWE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Elektronik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69: E-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Modell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71: New York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Byano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Limited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72: MTB Model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73: The Electric Railroad Company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74: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PpP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Digital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75: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DigiTools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Electronics Servicing and Contractor Ltd.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76: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Auvidel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77: LS Models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Sprl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85: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Uhlenbrock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Elektronik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GmbH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87: RR-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CirKits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95: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Sanda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Kan Industrial (1981) Ltd.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97: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Doehler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&amp; Haas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99: Lenz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Elektronik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GmbH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lastRenderedPageBreak/>
        <w:t>101: Bachmann Trains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103: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Nagasue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System Design Office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105: Computer Dialysis France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109: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Viessmann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Modellspielwaren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GmbH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111: Haber &amp; Koenig Electronics GmbH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113: QS Industries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115: Dietz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Modellbahntechnik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117: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cT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Elektronik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119: W. S.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Ataras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Engineering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123: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Massoth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Elektronik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, GmbH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125: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ProfiLok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Modellbahntechnik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GmbH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127: Atlas Model Railroad Co., Inc.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129: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Digitrax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131: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Trix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Modelleisenbahn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132: ZTC Controls Ltd.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133: Intelligent Command Control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135: CVP Products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139: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RealRail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Effects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141: Throttle-Up (Soundtraxx)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143: Model Rectifier Corp.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145: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Zimo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Elektronik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147: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Umelec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Ing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.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Buero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149: Rock Junction Controls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lastRenderedPageBreak/>
        <w:t>151: Electronic Solutions Ulm GmbH &amp; Co KG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153: Train Control Systems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155: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Gebr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. Fleischmann GmbH &amp; Co.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157: Kuehn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Ing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159: LGB (Ernst Paul Lehmann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Patentwerk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)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161: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Modelleisenbahn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GmbH (formerly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Roco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) 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163: WP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Railshops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165: Model Electronic Railway Group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170: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AuroTrains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173: Arnold -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Rivarossi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186: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br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/AWA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Modellspielwaren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GmbH &amp; Co.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204: Con-Com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GmBH</w:t>
      </w:r>
      <w:proofErr w:type="spellEnd"/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225: </w:t>
      </w:r>
      <w:proofErr w:type="spellStart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Elproma</w:t>
      </w:r>
      <w:proofErr w:type="spellEnd"/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 xml:space="preserve"> Electronics Poland</w:t>
      </w:r>
    </w:p>
    <w:p w:rsidR="00B656A8" w:rsidRPr="00B656A8" w:rsidRDefault="00B656A8" w:rsidP="00B656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</w:pPr>
      <w:r w:rsidRPr="00B656A8">
        <w:rPr>
          <w:rFonts w:ascii="Verdana" w:eastAsia="Times New Roman" w:hAnsi="Verdana" w:cs="Times New Roman"/>
          <w:b/>
          <w:bCs/>
          <w:color w:val="000099"/>
          <w:sz w:val="24"/>
          <w:szCs w:val="24"/>
          <w:lang/>
        </w:rPr>
        <w:t>238: NMRA reserved</w:t>
      </w:r>
    </w:p>
    <w:p w:rsidR="003F101D" w:rsidRDefault="003F101D"/>
    <w:sectPr w:rsidR="003F101D" w:rsidSect="003F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56A8"/>
    <w:rsid w:val="003F101D"/>
    <w:rsid w:val="00B6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1D"/>
  </w:style>
  <w:style w:type="paragraph" w:styleId="Heading4">
    <w:name w:val="heading 4"/>
    <w:basedOn w:val="Normal"/>
    <w:link w:val="Heading4Char"/>
    <w:uiPriority w:val="9"/>
    <w:qFormat/>
    <w:rsid w:val="00B656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656A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821">
              <w:marLeft w:val="3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1</cp:revision>
  <dcterms:created xsi:type="dcterms:W3CDTF">2014-06-12T14:17:00Z</dcterms:created>
  <dcterms:modified xsi:type="dcterms:W3CDTF">2014-06-12T14:17:00Z</dcterms:modified>
</cp:coreProperties>
</file>